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莱州市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人民医院</w:t>
      </w:r>
      <w:r>
        <w:rPr>
          <w:rFonts w:hint="eastAsia" w:ascii="方正小标宋简体" w:eastAsia="方正小标宋简体"/>
          <w:sz w:val="44"/>
          <w:szCs w:val="44"/>
        </w:rPr>
        <w:t>招聘相关待遇政策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青年人才生活补贴：对 2021 年 6 月 1 日后首次新引进到我市事业单位工作且缴纳社保一年以上的，45 周岁以下博士研究生、40 周岁以下硕士研究生，每人每年分别发放 3.6 万元、2.4 万元贴，补贴3年。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安居保障补贴：对 2021 年 6 月 1 日后首次新引进到我市事业单位工作且缴纳社保一年以上的，45 周岁以下博士研究生、40 周岁以下硕士研究生，在莱州新购商品住房的，分别发放 20 万元、10 万元一次性购房补贴。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华文楷体" w:hAnsi="华文楷体" w:eastAsia="华文楷体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应聘补助：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年度莱州市人民医院高层次人才招聘考试的，报销单程路费（只限高铁二等舱和公共汽车票），正式录取后，报销返程路费及住宿费。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华文楷体" w:hAnsi="华文楷体" w:eastAsia="华文楷体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硕士及以上研究生招聘后待遇</w:t>
      </w:r>
    </w:p>
    <w:p>
      <w:pPr>
        <w:spacing w:line="580" w:lineRule="exact"/>
        <w:ind w:firstLine="640" w:firstLineChars="200"/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西医博士研究生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生活补助。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按下列标准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年给予个人生活补助（第一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年分别发放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5%）：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本科、硕士、博士学历均为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“211”“985”院校和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本科、硕士、博士学历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具备两个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“211”“985”院校和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本科、硕士、博士任一学历为“211”“985”院校和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= 4 \* GB3</w:instrTex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其他全日制博士研究生，给予生活补助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⑤本、硕、博连读的在同档基础上增加10万元。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2.培训及科研基金支持。最低服务年限中医院提供24个月脱产带薪培训，可享受科研及培训基金：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本科、硕士、博士学历均为“211”“985”院校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（以教育部确定为准，下同）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，科研及培训基金40万元；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本科、硕士、博士任一学历为“211”“985”院校和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，科研及培训基金25万元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其他全日制博士研究生，科研及培训基金10万元。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.符合条件的岗位急需、海外留学、外籍人员，待遇可采取一事一议。属特别优秀的，其配偶符合医院工作岗位要求的，根据个人意向由医院安排工作岗位。</w:t>
      </w:r>
    </w:p>
    <w:p>
      <w:pPr>
        <w:spacing w:line="580" w:lineRule="exact"/>
        <w:ind w:firstLine="640" w:firstLineChars="200"/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西医硕士研究生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1.生活补助。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按下列标准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分5年给予个人生活补助（第一、二年分别发放25%，第三年发放20%，第四、五年分别发放15%）：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本科、硕士学历均为“211”“985”院校和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0万元；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本科、硕士任一学历为“211”“985”院校和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0万元；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其他全日制硕士研究生，给予生活补助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2.培训支持。医院工作期间，提供至少18个月带薪脱产培训。</w:t>
      </w:r>
    </w:p>
    <w:p>
      <w:pPr>
        <w:spacing w:line="580" w:lineRule="exact"/>
        <w:ind w:firstLine="640" w:firstLineChars="200"/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（三）中</w:t>
      </w:r>
      <w:r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医博士</w:t>
      </w:r>
      <w:r>
        <w:rPr>
          <w:rFonts w:hint="eastAsia"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1、生活补助：按下列标准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分5年给予个人生活补助（第一、二年分别发放25%，第三年发放20%，第四、五年分别发放15%）：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①中医类硕士研究生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给予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20万元生活补助。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②中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类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博士研究生给予生活补助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③中医类学历为“211”大学，本科给予5万元生活补助；硕士研究生在同档基础上增加10万元；博士研究生在同档基础上增加15万元。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2.培训支持。医院工作期间，提供至少18个月带薪脱产培训。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副高级及以上职称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，根据个人工作能力，每年给予生活补助5-15万元。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YzgzZjAwOGEwNTdlOWFmMjE1OTUzOTdlOWM0Y2QifQ=="/>
  </w:docVars>
  <w:rsids>
    <w:rsidRoot w:val="00C258AD"/>
    <w:rsid w:val="0006570B"/>
    <w:rsid w:val="00075C36"/>
    <w:rsid w:val="000D1F8C"/>
    <w:rsid w:val="0013207C"/>
    <w:rsid w:val="0032567B"/>
    <w:rsid w:val="004D5798"/>
    <w:rsid w:val="005A28CE"/>
    <w:rsid w:val="007A3865"/>
    <w:rsid w:val="008B7D22"/>
    <w:rsid w:val="009F3249"/>
    <w:rsid w:val="00A53616"/>
    <w:rsid w:val="00C258AD"/>
    <w:rsid w:val="00CA6991"/>
    <w:rsid w:val="00CC1564"/>
    <w:rsid w:val="00EE78AD"/>
    <w:rsid w:val="02296E92"/>
    <w:rsid w:val="08297514"/>
    <w:rsid w:val="191D3AA8"/>
    <w:rsid w:val="195007D0"/>
    <w:rsid w:val="1A9F5C47"/>
    <w:rsid w:val="2EDB15B9"/>
    <w:rsid w:val="33A41ECC"/>
    <w:rsid w:val="344D69AF"/>
    <w:rsid w:val="3BA538CF"/>
    <w:rsid w:val="3BD11477"/>
    <w:rsid w:val="43A54BDF"/>
    <w:rsid w:val="4FAE1D52"/>
    <w:rsid w:val="4FE64BF7"/>
    <w:rsid w:val="53CE70EF"/>
    <w:rsid w:val="59D90E65"/>
    <w:rsid w:val="5E9A3EE6"/>
    <w:rsid w:val="60D613DC"/>
    <w:rsid w:val="65A55C1D"/>
    <w:rsid w:val="664E60F5"/>
    <w:rsid w:val="6A415E45"/>
    <w:rsid w:val="72A54C1D"/>
    <w:rsid w:val="73E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1425</Words>
  <Characters>1517</Characters>
  <Lines>7</Lines>
  <Paragraphs>2</Paragraphs>
  <TotalTime>9</TotalTime>
  <ScaleCrop>false</ScaleCrop>
  <LinksUpToDate>false</LinksUpToDate>
  <CharactersWithSpaces>1541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2020-10-13T03:03:00Z</dcterms:created>
  <dc:creator>john</dc:creator>
  <cp:lastModifiedBy>THTF</cp:lastModifiedBy>
  <cp:lastPrinted>2023-04-20T02:01:32Z</cp:lastPrinted>
  <dcterms:modified xsi:type="dcterms:W3CDTF">2023-04-20T02:02:18Z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19BC8BEC96A147B5898FABB02ECE5D12</vt:lpwstr>
  </property>
</Properties>
</file>