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_GB2312" w:hAnsi="仿宋_GB2312" w:eastAsia="黑体" w:cs="Times New Roman"/>
          <w:sz w:val="32"/>
          <w:szCs w:val="32"/>
          <w:lang w:val="en-US" w:eastAsia="zh-CN"/>
        </w:rPr>
      </w:pPr>
      <w:r>
        <w:rPr>
          <w:rFonts w:hint="default" w:ascii="仿宋_GB2312" w:hAnsi="仿宋_GB2312" w:eastAsia="黑体" w:cs="Times New Roman"/>
          <w:sz w:val="32"/>
          <w:szCs w:val="32"/>
          <w:lang w:eastAsia="zh-CN"/>
        </w:rPr>
        <w:t>附件</w:t>
      </w:r>
      <w:r>
        <w:rPr>
          <w:rFonts w:hint="default" w:ascii="仿宋_GB2312" w:hAnsi="仿宋_GB2312" w:eastAsia="黑体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黑体" w:cs="Times New Roman"/>
          <w:sz w:val="32"/>
          <w:szCs w:val="32"/>
          <w:lang w:val="en-US" w:eastAsia="zh-CN"/>
        </w:rPr>
        <w:t>：</w:t>
      </w:r>
    </w:p>
    <w:p>
      <w:pPr>
        <w:spacing w:line="600" w:lineRule="exact"/>
        <w:jc w:val="both"/>
        <w:rPr>
          <w:rFonts w:hint="default" w:ascii="仿宋_GB2312" w:hAnsi="仿宋_GB2312" w:eastAsia="方正小标宋简体" w:cs="Times New Roman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default" w:ascii="仿宋_GB2312" w:hAnsi="仿宋_GB2312" w:eastAsia="方正小标宋简体" w:cs="Times New Roman"/>
          <w:sz w:val="44"/>
          <w:szCs w:val="44"/>
        </w:rPr>
      </w:pPr>
      <w:r>
        <w:rPr>
          <w:rFonts w:hint="default" w:ascii="仿宋_GB2312" w:hAnsi="仿宋_GB2312" w:eastAsia="方正小标宋简体" w:cs="Times New Roman"/>
          <w:sz w:val="44"/>
          <w:szCs w:val="44"/>
        </w:rPr>
        <w:t>面试疫情防控告知书</w:t>
      </w:r>
    </w:p>
    <w:p>
      <w:pPr>
        <w:ind w:firstLine="707" w:firstLineChars="221"/>
        <w:rPr>
          <w:rFonts w:hint="default" w:ascii="仿宋_GB2312" w:hAns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32"/>
        </w:rPr>
      </w:pP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根据疫情防控工作需要，为确保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应聘人员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身体健康，保障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安全顺利进行，现将2022年淄博市市属事业单位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招聘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高校毕业生面试疫情防控有关要求和注意事项告知如下，请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应聘人员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知悉并严格执行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各项防疫措施和要求。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一、</w:t>
      </w:r>
      <w:r>
        <w:rPr>
          <w:rFonts w:hint="eastAsia" w:ascii="仿宋_GB2312" w:hAnsi="仿宋_GB2312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考前防疫准备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为确保顺利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参加面试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，建议考生考前非必要不离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。尚在外地的考生应主动了解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淄博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市疫情防控相关要求，按规定提前抵达，以免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影响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。前往考点途中，要全程佩戴口罩、做好手部卫生、避免在车上饮食，与周围乘客尽可能保持安全距离。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提前申领“山东省电子健康通行码”和“通信大数据行程卡”。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按规定准备核酸检测阴性证明。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根据疫情防控有关规定，参加面试人员须加强防疫知识学习，主动接种新冠病毒疫苗，面试前主动减少外出、不必要的聚集和人员接触，确保面试时身体状况良好。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5.考生应在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面试前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天每日自觉进行体温测量、记录及健康状况监测，如实填写《面试人员健康管理信息承诺书》(附件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)、《面试人员健康申明卡及安全考试承诺书》（附件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二、考生防疫要求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1.考前7天内无省外旅居史且非中高风险区的考生，须持考前48小时内核酸检测阴性证明参加考试。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外省入淄返淄考生须持48小时内核酸检测阴性证明，并提前报备目的地所在社区，抵达后第1天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第3天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5天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各进行1次核酸检测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其中1次为考前48小时内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每次核酸检测间隔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24小时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。面试时须携带本人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检核酸检测阴性证明。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来自中、高风险地区的考生，按要求完成居家医学观察或集中隔离医学观察等措施后，持考前48小时内核酸检测阴性证明参加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面试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；对尚未公布中高风险区但7天内发生社会面疫情的地区，参照中风险区执行。上述考生应提前向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招聘单位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来淄后居住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社区报备，在按照社区要求落实好各项疫情防控措施基础上再按要求参加考试，并于途中注意做好个人防护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持非绿码的考生应主动向招聘单位申报，告知旅居史、接触史和就诊史，评估后确定面试安排。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存在以下情形的，不得参加面试：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不能按要求提供核酸检测阴性证明等健康证明者;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确诊病例、疑似病例、无症状感染者和尚在隔离观察期的密切接触者、次密接者;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面试前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天内有发热(≥37.3℃)、咳嗽、腹泻等症状未痊愈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且未排除传染病及身体不适者;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）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有中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、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高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风险地区所在县(市、区、旗)旅居史且离开上述地区不满7天者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;对尚未公布中高风险地区但近期新增感染者较多、存在社区传播风险的其他疫情风险区域，参照中高风险地区所在县（市、区）执行；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有境外旅居史且入境未满28天者。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属于以下特殊情形的，须主动向招聘单位申报，采取必要的隔离防护和健康监测措施：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治愈出院的确诊病例和无症状感染者，应持面试前7天内的健康体检报告(纸质版)，体检正常、肺部影像学显示肺部病灶完全吸收、2次间隔24小时核酸检测(其中1次为面试前48小时内，痰或鼻咽拭子)均为阴性的，在备用隔离考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面试。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面试前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  <w:t>天内有发热(≥37.3℃)、咳嗽、腹泻等症状的，须提供医疗机构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出具的诊断证明和面试前48小时内的核酸检测阴性证明。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面试当天，若考生入场或面试期间出现咳嗽、呼吸困难、腹泻、发热等症状，经专业评估和综合研判，能继续参加面试的，安排在备用隔离考场面试。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三、</w:t>
      </w:r>
      <w:r>
        <w:rPr>
          <w:rFonts w:hint="eastAsia" w:ascii="仿宋_GB2312" w:hAnsi="仿宋_GB2312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考试当天要求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进入考点前，考生须听从考点工作人员指挥，佩戴一次性医用外科口罩，保持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一米线”排队有序入场。在接受身份核验时，逐人按要求摘下口罩核实身份。候考期间，须全程佩戴口罩；面试前摘下口罩，进入面试考场参加面试。   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3" w:bottom="1440" w:left="1803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084617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00BA1B64"/>
    <w:rsid w:val="00304374"/>
    <w:rsid w:val="00BA1B64"/>
    <w:rsid w:val="00D121CF"/>
    <w:rsid w:val="00FD7BCD"/>
    <w:rsid w:val="00FE7BD4"/>
    <w:rsid w:val="03C33DDE"/>
    <w:rsid w:val="067D77AC"/>
    <w:rsid w:val="15E13E11"/>
    <w:rsid w:val="2EAC1332"/>
    <w:rsid w:val="3A9D1450"/>
    <w:rsid w:val="3F4317C6"/>
    <w:rsid w:val="51595C8D"/>
    <w:rsid w:val="53060B7F"/>
    <w:rsid w:val="53664BCD"/>
    <w:rsid w:val="5BCC7BB5"/>
    <w:rsid w:val="5C142F3C"/>
    <w:rsid w:val="600E5141"/>
    <w:rsid w:val="63930AF4"/>
    <w:rsid w:val="70BC724E"/>
    <w:rsid w:val="772A020A"/>
    <w:rsid w:val="7DDC3729"/>
    <w:rsid w:val="E77FD42D"/>
    <w:rsid w:val="EF2F5E81"/>
    <w:rsid w:val="F3EDA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</Company>
  <Pages>4</Pages>
  <Words>1480</Words>
  <Characters>1514</Characters>
  <Lines>1</Lines>
  <Paragraphs>1</Paragraphs>
  <TotalTime>4</TotalTime>
  <ScaleCrop>false</ScaleCrop>
  <LinksUpToDate>false</LinksUpToDate>
  <CharactersWithSpaces>1519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2021-12-18T13:05:00Z</dcterms:created>
  <dc:creator>WW</dc:creator>
  <cp:lastModifiedBy>17860911896</cp:lastModifiedBy>
  <cp:lastPrinted>2022-07-23T04:09:00Z</cp:lastPrinted>
  <dcterms:modified xsi:type="dcterms:W3CDTF">2022-10-25T08:14:10Z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9E780A9C813742C38A1A1E5BE61049E4</vt:lpwstr>
  </property>
</Properties>
</file>